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A9" w:rsidRPr="00B27BA9" w:rsidRDefault="00B27BA9" w:rsidP="00B27BA9">
      <w:pPr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kern w:val="0"/>
          <w:sz w:val="28"/>
          <w:szCs w:val="28"/>
          <w:lang w:eastAsia="en-US" w:bidi="ar-SA"/>
        </w:rPr>
        <w:t>UCHWAŁA NR LIII/251/18</w:t>
      </w:r>
    </w:p>
    <w:p w:rsidR="00B27BA9" w:rsidRPr="00B27BA9" w:rsidRDefault="00B27BA9" w:rsidP="00B27BA9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 w:rsidRPr="00B27BA9">
        <w:rPr>
          <w:rFonts w:eastAsia="Calibri" w:cs="Times New Roman"/>
          <w:b/>
          <w:kern w:val="0"/>
          <w:sz w:val="28"/>
          <w:szCs w:val="28"/>
          <w:lang w:eastAsia="en-US" w:bidi="ar-SA"/>
        </w:rPr>
        <w:t>RADY GMINY ORCHOWO</w:t>
      </w:r>
    </w:p>
    <w:p w:rsidR="00B27BA9" w:rsidRPr="00B27BA9" w:rsidRDefault="00B27BA9" w:rsidP="00B27BA9">
      <w:pPr>
        <w:widowControl/>
        <w:suppressAutoHyphens w:val="0"/>
        <w:spacing w:after="200" w:line="276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B27BA9">
        <w:rPr>
          <w:rFonts w:eastAsia="Calibri" w:cs="Times New Roman"/>
          <w:kern w:val="0"/>
          <w:sz w:val="28"/>
          <w:szCs w:val="28"/>
          <w:lang w:eastAsia="en-US" w:bidi="ar-SA"/>
        </w:rPr>
        <w:t>z dnia 21 czerwca 2018 r.</w:t>
      </w:r>
    </w:p>
    <w:p w:rsidR="00B27BA9" w:rsidRPr="00D456BB" w:rsidRDefault="00B27BA9" w:rsidP="00B27BA9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B27BA9" w:rsidRPr="002F2764" w:rsidRDefault="00B27BA9" w:rsidP="00B27BA9">
      <w:pPr>
        <w:spacing w:line="360" w:lineRule="auto"/>
        <w:jc w:val="center"/>
      </w:pPr>
    </w:p>
    <w:p w:rsidR="00B27BA9" w:rsidRDefault="00B27BA9" w:rsidP="00B27BA9">
      <w:pPr>
        <w:spacing w:line="360" w:lineRule="auto"/>
        <w:jc w:val="center"/>
        <w:rPr>
          <w:b/>
        </w:rPr>
      </w:pPr>
      <w:r w:rsidRPr="003B1451">
        <w:rPr>
          <w:b/>
        </w:rPr>
        <w:t xml:space="preserve">w sprawie </w:t>
      </w:r>
      <w:r>
        <w:rPr>
          <w:b/>
        </w:rPr>
        <w:t>zmiany uchwały Nr XXIV/111/16 Rady Gminy</w:t>
      </w:r>
      <w:r>
        <w:rPr>
          <w:b/>
        </w:rPr>
        <w:t xml:space="preserve"> Orchowo z dnia 24 maja 2016r. </w:t>
      </w:r>
      <w:r>
        <w:rPr>
          <w:b/>
        </w:rPr>
        <w:t xml:space="preserve">w sprawie </w:t>
      </w:r>
      <w:r w:rsidRPr="003B1451">
        <w:rPr>
          <w:b/>
        </w:rPr>
        <w:t xml:space="preserve">ustalenia zasad na jakich radnym </w:t>
      </w:r>
      <w:r>
        <w:rPr>
          <w:b/>
        </w:rPr>
        <w:t xml:space="preserve">Rady Gminy Orchowo </w:t>
      </w:r>
    </w:p>
    <w:p w:rsidR="00B27BA9" w:rsidRDefault="00B27BA9" w:rsidP="00B27BA9">
      <w:pPr>
        <w:spacing w:line="360" w:lineRule="auto"/>
        <w:jc w:val="center"/>
        <w:rPr>
          <w:b/>
        </w:rPr>
      </w:pPr>
      <w:r w:rsidRPr="003B1451">
        <w:rPr>
          <w:b/>
        </w:rPr>
        <w:t>przysługują diety</w:t>
      </w:r>
      <w:r>
        <w:rPr>
          <w:b/>
        </w:rPr>
        <w:t>.</w:t>
      </w:r>
    </w:p>
    <w:p w:rsidR="00B27BA9" w:rsidRDefault="00B27BA9" w:rsidP="00B27BA9">
      <w:pPr>
        <w:spacing w:line="360" w:lineRule="auto"/>
        <w:jc w:val="both"/>
      </w:pPr>
    </w:p>
    <w:p w:rsidR="00B27BA9" w:rsidRDefault="00B27BA9" w:rsidP="00B27BA9">
      <w:pPr>
        <w:spacing w:line="360" w:lineRule="auto"/>
        <w:jc w:val="both"/>
      </w:pPr>
      <w:r>
        <w:t xml:space="preserve">Na podstawie art. 25 ust. 4, ust. 6 i ust. 8 ustawy z dnia 8 marca 1990 r. o samorządzie gminnym </w:t>
      </w:r>
      <w:r>
        <w:br/>
        <w:t>(T. jedn. Dz. U. z 20</w:t>
      </w:r>
      <w:r>
        <w:t>18</w:t>
      </w:r>
      <w:r>
        <w:t xml:space="preserve"> r. poz. </w:t>
      </w:r>
      <w:r>
        <w:t>994</w:t>
      </w:r>
      <w:r>
        <w:t xml:space="preserve"> z </w:t>
      </w:r>
      <w:proofErr w:type="spellStart"/>
      <w:r>
        <w:t>późn</w:t>
      </w:r>
      <w:proofErr w:type="spellEnd"/>
      <w:r>
        <w:t xml:space="preserve">. zm.) oraz § 3 pkt 3 rozporządzenia Rady Ministrów </w:t>
      </w:r>
      <w:r>
        <w:br/>
        <w:t>z dnia 26 lipca 2000 r. w sprawie maksymalnej wysokości diet przysługujących radnemu Gminy (Dz. U. z 2000 r., Nr 61, poz. 710) Rada Gminy Orchowo uchwala, co następuje:</w:t>
      </w:r>
    </w:p>
    <w:p w:rsidR="00B27BA9" w:rsidRDefault="00B27BA9" w:rsidP="00B27BA9">
      <w:pPr>
        <w:spacing w:line="360" w:lineRule="auto"/>
        <w:jc w:val="both"/>
      </w:pPr>
    </w:p>
    <w:p w:rsidR="00B27BA9" w:rsidRPr="00F52A95" w:rsidRDefault="00B27BA9" w:rsidP="00B27BA9">
      <w:pPr>
        <w:spacing w:line="360" w:lineRule="auto"/>
      </w:pPr>
      <w:r w:rsidRPr="00F52A95">
        <w:t xml:space="preserve">§ 1. W </w:t>
      </w:r>
      <w:r w:rsidRPr="00F52A95">
        <w:rPr>
          <w:rFonts w:cs="Times New Roman"/>
        </w:rPr>
        <w:t xml:space="preserve">§ </w:t>
      </w:r>
      <w:r w:rsidRPr="00F52A95">
        <w:t>6 dodaje się ust. 3 o treści:</w:t>
      </w:r>
    </w:p>
    <w:p w:rsidR="00B27BA9" w:rsidRPr="00F52A95" w:rsidRDefault="00B27BA9" w:rsidP="00B27BA9">
      <w:pPr>
        <w:spacing w:line="360" w:lineRule="auto"/>
        <w:jc w:val="both"/>
      </w:pPr>
      <w:r w:rsidRPr="00F52A95">
        <w:t>„Nie potrąca się diety radnemu, który nie uczestniczy w sesji Rady</w:t>
      </w:r>
      <w:r>
        <w:t xml:space="preserve"> Gminy Orchowo</w:t>
      </w:r>
      <w:r w:rsidRPr="00F52A95">
        <w:t xml:space="preserve"> zwołanej w trybie nadzwyczajnym.”</w:t>
      </w:r>
    </w:p>
    <w:p w:rsidR="00B27BA9" w:rsidRDefault="00B27BA9" w:rsidP="00B27BA9">
      <w:pPr>
        <w:spacing w:line="360" w:lineRule="auto"/>
        <w:rPr>
          <w:b/>
        </w:rPr>
      </w:pPr>
    </w:p>
    <w:p w:rsidR="00B27BA9" w:rsidRPr="00F52A95" w:rsidRDefault="00B27BA9" w:rsidP="00B27BA9">
      <w:pPr>
        <w:spacing w:line="360" w:lineRule="auto"/>
      </w:pPr>
      <w:r>
        <w:t>§ 2</w:t>
      </w:r>
      <w:r w:rsidRPr="00F52A95">
        <w:t>. Wykonanie uchwały powierza się Wójtowi Gminy Orchowo</w:t>
      </w:r>
    </w:p>
    <w:p w:rsidR="00B27BA9" w:rsidRPr="00F52A95" w:rsidRDefault="00B27BA9" w:rsidP="00B27BA9">
      <w:pPr>
        <w:spacing w:line="360" w:lineRule="auto"/>
      </w:pPr>
    </w:p>
    <w:p w:rsidR="00B27BA9" w:rsidRPr="00F52A95" w:rsidRDefault="00B27BA9" w:rsidP="00B27BA9">
      <w:pPr>
        <w:spacing w:line="360" w:lineRule="auto"/>
      </w:pPr>
      <w:r w:rsidRPr="00F52A95">
        <w:t xml:space="preserve">§ </w:t>
      </w:r>
      <w:r>
        <w:t>3</w:t>
      </w:r>
      <w:r w:rsidRPr="00F52A95">
        <w:t>. Uchwała wchodzi w życie z dniem 1 lipca 2018 r.</w:t>
      </w:r>
      <w:r w:rsidRPr="00F52A95">
        <w:tab/>
      </w:r>
      <w:r w:rsidRPr="00F52A95">
        <w:tab/>
      </w:r>
      <w:r w:rsidRPr="00F52A95">
        <w:tab/>
      </w:r>
      <w:r w:rsidRPr="00F52A95">
        <w:tab/>
      </w:r>
      <w:r w:rsidRPr="00F52A95">
        <w:tab/>
      </w:r>
    </w:p>
    <w:p w:rsidR="00B27BA9" w:rsidRDefault="00B27BA9" w:rsidP="00B27BA9">
      <w:pPr>
        <w:spacing w:line="360" w:lineRule="auto"/>
        <w:jc w:val="both"/>
      </w:pPr>
    </w:p>
    <w:p w:rsidR="00B27BA9" w:rsidRPr="00B27BA9" w:rsidRDefault="00B27BA9" w:rsidP="00B27BA9">
      <w:pPr>
        <w:ind w:left="4247" w:firstLine="708"/>
        <w:rPr>
          <w:rFonts w:eastAsia="Times New Roman" w:cs="Times New Roman"/>
          <w:b/>
          <w:kern w:val="0"/>
          <w:lang w:eastAsia="en-US" w:bidi="ar-SA"/>
        </w:rPr>
      </w:pPr>
      <w:r w:rsidRPr="00F52A95">
        <w:tab/>
      </w:r>
      <w:r>
        <w:t xml:space="preserve"> </w:t>
      </w:r>
      <w:r w:rsidRPr="00B27BA9">
        <w:rPr>
          <w:rFonts w:eastAsia="Times New Roman" w:cs="Times New Roman"/>
          <w:b/>
          <w:kern w:val="0"/>
          <w:lang w:eastAsia="en-US" w:bidi="ar-SA"/>
        </w:rPr>
        <w:t xml:space="preserve">Przewodniczący Rady Gminy </w:t>
      </w:r>
    </w:p>
    <w:p w:rsidR="00B27BA9" w:rsidRPr="00B27BA9" w:rsidRDefault="00B27BA9" w:rsidP="00B27BA9">
      <w:pPr>
        <w:widowControl/>
        <w:suppressAutoHyphens w:val="0"/>
        <w:ind w:left="5664"/>
        <w:rPr>
          <w:rFonts w:eastAsia="Times New Roman" w:cs="Times New Roman"/>
          <w:b/>
          <w:kern w:val="0"/>
          <w:lang w:eastAsia="en-US" w:bidi="ar-SA"/>
        </w:rPr>
      </w:pPr>
      <w:r w:rsidRPr="00B27BA9">
        <w:rPr>
          <w:rFonts w:eastAsia="Times New Roman" w:cs="Times New Roman"/>
          <w:b/>
          <w:kern w:val="0"/>
          <w:lang w:eastAsia="en-US" w:bidi="ar-SA"/>
        </w:rPr>
        <w:t xml:space="preserve">      Orchowo</w:t>
      </w:r>
    </w:p>
    <w:p w:rsidR="00B27BA9" w:rsidRPr="00B27BA9" w:rsidRDefault="00B27BA9" w:rsidP="00B27BA9">
      <w:pPr>
        <w:widowControl/>
        <w:suppressAutoHyphens w:val="0"/>
        <w:ind w:left="3545" w:firstLine="709"/>
        <w:jc w:val="center"/>
        <w:rPr>
          <w:rFonts w:eastAsia="Times New Roman" w:cs="Times New Roman"/>
          <w:kern w:val="0"/>
          <w:lang w:eastAsia="en-US" w:bidi="ar-SA"/>
        </w:rPr>
      </w:pPr>
    </w:p>
    <w:p w:rsidR="00B27BA9" w:rsidRPr="00B27BA9" w:rsidRDefault="00B27BA9" w:rsidP="00B27BA9">
      <w:pPr>
        <w:widowControl/>
        <w:suppressAutoHyphens w:val="0"/>
        <w:ind w:left="4956"/>
        <w:rPr>
          <w:rFonts w:eastAsia="Times New Roman" w:cs="Times New Roman"/>
          <w:b/>
          <w:kern w:val="0"/>
          <w:lang w:eastAsia="en-US" w:bidi="ar-SA"/>
        </w:rPr>
      </w:pPr>
      <w:r w:rsidRPr="00B27BA9">
        <w:rPr>
          <w:rFonts w:eastAsia="Times New Roman" w:cs="Times New Roman"/>
          <w:b/>
          <w:kern w:val="0"/>
          <w:lang w:eastAsia="en-US" w:bidi="ar-SA"/>
        </w:rPr>
        <w:t xml:space="preserve">      Władysław Jakubowski</w:t>
      </w:r>
    </w:p>
    <w:p w:rsidR="00B27BA9" w:rsidRPr="00966292" w:rsidRDefault="00B27BA9" w:rsidP="00B27BA9">
      <w:pPr>
        <w:spacing w:line="360" w:lineRule="auto"/>
        <w:jc w:val="both"/>
      </w:pPr>
      <w:bookmarkStart w:id="0" w:name="_GoBack"/>
      <w:bookmarkEnd w:id="0"/>
    </w:p>
    <w:p w:rsidR="00B27BA9" w:rsidRPr="00DC7888" w:rsidRDefault="00B27BA9" w:rsidP="00B27BA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</w:p>
    <w:p w:rsidR="00B27BA9" w:rsidRPr="00712E51" w:rsidRDefault="00B27BA9" w:rsidP="00B27BA9">
      <w:pPr>
        <w:spacing w:line="360" w:lineRule="auto"/>
        <w:jc w:val="both"/>
      </w:pPr>
    </w:p>
    <w:p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4C53B5"/>
    <w:rsid w:val="00B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1E7EF-AB9E-4EDB-A3ED-1E1B2EA1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B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2018-06-22T13:03:00Z</dcterms:created>
  <dcterms:modified xsi:type="dcterms:W3CDTF">2018-06-22T13:06:00Z</dcterms:modified>
</cp:coreProperties>
</file>